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39D" w:rsidRPr="00405D89" w:rsidRDefault="008B6785" w:rsidP="002E0EB3">
      <w:pPr>
        <w:jc w:val="both"/>
        <w:rPr>
          <w:rFonts w:asciiTheme="minorHAnsi" w:hAnsiTheme="minorHAnsi" w:cs="Arial"/>
        </w:rPr>
      </w:pPr>
      <w:bookmarkStart w:id="0" w:name="_Toc232470439"/>
      <w:r w:rsidRPr="008B6785">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333.9pt;margin-top:-30.6pt;width:195.15pt;height:70.2pt;z-index:251657216;mso-wrap-style:none" stroked="f">
            <v:textbox style="mso-next-textbox:#_x0000_s1027;mso-fit-shape-to-text:t">
              <w:txbxContent>
                <w:p w:rsidR="00BF539D" w:rsidRDefault="00BF539D" w:rsidP="00BF539D">
                  <w:r>
                    <w:rPr>
                      <w:noProof/>
                    </w:rPr>
                    <w:drawing>
                      <wp:inline distT="0" distB="0" distL="0" distR="0">
                        <wp:extent cx="2295525" cy="800100"/>
                        <wp:effectExtent l="19050" t="0" r="9525"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5"/>
                                <a:srcRect/>
                                <a:stretch>
                                  <a:fillRect/>
                                </a:stretch>
                              </pic:blipFill>
                              <pic:spPr bwMode="auto">
                                <a:xfrm>
                                  <a:off x="0" y="0"/>
                                  <a:ext cx="2295525" cy="800100"/>
                                </a:xfrm>
                                <a:prstGeom prst="rect">
                                  <a:avLst/>
                                </a:prstGeom>
                                <a:noFill/>
                                <a:ln w="9525">
                                  <a:noFill/>
                                  <a:miter lim="800000"/>
                                  <a:headEnd/>
                                  <a:tailEnd/>
                                </a:ln>
                              </pic:spPr>
                            </pic:pic>
                          </a:graphicData>
                        </a:graphic>
                      </wp:inline>
                    </w:drawing>
                  </w:r>
                </w:p>
              </w:txbxContent>
            </v:textbox>
          </v:shape>
        </w:pict>
      </w:r>
      <w:r w:rsidR="00BF539D" w:rsidRPr="00405D89">
        <w:rPr>
          <w:rFonts w:asciiTheme="minorHAnsi" w:hAnsiTheme="minorHAnsi" w:cs="Arial"/>
          <w:b/>
          <w:noProof/>
          <w:sz w:val="28"/>
          <w:szCs w:val="28"/>
        </w:rPr>
        <w:t>Algebra 1</w:t>
      </w:r>
      <w:r w:rsidR="00BF539D">
        <w:rPr>
          <w:rFonts w:asciiTheme="minorHAnsi" w:hAnsiTheme="minorHAnsi" w:cs="Arial"/>
          <w:b/>
          <w:noProof/>
          <w:sz w:val="28"/>
          <w:szCs w:val="28"/>
        </w:rPr>
        <w:t>A</w:t>
      </w:r>
      <w:r w:rsidR="00BF539D" w:rsidRPr="00405D89">
        <w:rPr>
          <w:rFonts w:asciiTheme="minorHAnsi" w:hAnsiTheme="minorHAnsi" w:cs="Arial"/>
          <w:b/>
          <w:sz w:val="28"/>
          <w:szCs w:val="28"/>
        </w:rPr>
        <w:t xml:space="preserve"> SYLLABUS</w:t>
      </w:r>
      <w:r w:rsidR="00BF539D" w:rsidRPr="00405D89">
        <w:rPr>
          <w:rFonts w:asciiTheme="minorHAnsi" w:hAnsiTheme="minorHAnsi" w:cs="Arial"/>
        </w:rPr>
        <w:tab/>
      </w:r>
      <w:r w:rsidR="00BF539D" w:rsidRPr="00405D89">
        <w:rPr>
          <w:rFonts w:asciiTheme="minorHAnsi" w:hAnsiTheme="minorHAnsi" w:cs="Arial"/>
        </w:rPr>
        <w:tab/>
      </w:r>
      <w:r w:rsidR="00BF539D" w:rsidRPr="00405D89">
        <w:rPr>
          <w:rFonts w:asciiTheme="minorHAnsi" w:hAnsiTheme="minorHAnsi" w:cs="Arial"/>
        </w:rPr>
        <w:br/>
      </w:r>
      <w:r w:rsidR="00BF539D">
        <w:rPr>
          <w:rFonts w:asciiTheme="minorHAnsi" w:hAnsiTheme="minorHAnsi" w:cs="Arial"/>
        </w:rPr>
        <w:t>Fall 2009</w:t>
      </w:r>
    </w:p>
    <w:p w:rsidR="00BF539D" w:rsidRPr="00405D89" w:rsidRDefault="008B6785" w:rsidP="002E0EB3">
      <w:pPr>
        <w:jc w:val="both"/>
        <w:rPr>
          <w:rFonts w:asciiTheme="minorHAnsi" w:hAnsiTheme="minorHAnsi" w:cs="Arial"/>
          <w:b/>
          <w:sz w:val="28"/>
          <w:szCs w:val="28"/>
        </w:rPr>
      </w:pPr>
      <w:hyperlink r:id="rId6" w:history="1">
        <w:r w:rsidR="00BF539D" w:rsidRPr="00405D89">
          <w:rPr>
            <w:rStyle w:val="Hyperlink"/>
            <w:rFonts w:asciiTheme="minorHAnsi" w:hAnsiTheme="minorHAnsi" w:cs="Arial"/>
          </w:rPr>
          <w:t>www.clackamasmiddlecollege.org</w:t>
        </w:r>
      </w:hyperlink>
    </w:p>
    <w:p w:rsidR="00BF539D" w:rsidRPr="00405D89" w:rsidRDefault="008B6785" w:rsidP="002E0EB3">
      <w:pPr>
        <w:jc w:val="both"/>
        <w:rPr>
          <w:rFonts w:asciiTheme="minorHAnsi" w:hAnsiTheme="minorHAnsi" w:cs="Arial"/>
        </w:rPr>
      </w:pPr>
      <w:r>
        <w:rPr>
          <w:rFonts w:asciiTheme="minorHAnsi" w:hAnsiTheme="minorHAnsi" w:cs="Arial"/>
          <w:noProof/>
        </w:rPr>
        <w:pict>
          <v:line id="_x0000_s1026" style="position:absolute;left:0;text-align:left;z-index:251658240" from="0,4.2pt" to="531pt,4.2pt" strokeweight="1.25pt"/>
        </w:pict>
      </w:r>
    </w:p>
    <w:p w:rsidR="00BF539D" w:rsidRPr="00405D89" w:rsidRDefault="00BF539D" w:rsidP="002E0EB3">
      <w:pPr>
        <w:jc w:val="both"/>
        <w:rPr>
          <w:rFonts w:asciiTheme="minorHAnsi" w:hAnsiTheme="minorHAnsi" w:cs="Arial"/>
          <w:b/>
          <w:caps/>
        </w:rPr>
      </w:pPr>
      <w:r w:rsidRPr="00405D89">
        <w:rPr>
          <w:rFonts w:asciiTheme="minorHAnsi" w:hAnsiTheme="minorHAnsi" w:cs="Arial"/>
          <w:b/>
          <w:caps/>
        </w:rPr>
        <w:t>Instructor Information</w:t>
      </w:r>
    </w:p>
    <w:p w:rsidR="00BF539D" w:rsidRPr="00405D89" w:rsidRDefault="00BF539D" w:rsidP="002E0EB3">
      <w:pPr>
        <w:ind w:left="720"/>
        <w:jc w:val="both"/>
        <w:rPr>
          <w:rFonts w:asciiTheme="minorHAnsi" w:hAnsiTheme="minorHAnsi" w:cs="Arial"/>
          <w:color w:val="000000"/>
        </w:rPr>
      </w:pPr>
      <w:r w:rsidRPr="00405D89">
        <w:rPr>
          <w:rFonts w:asciiTheme="minorHAnsi" w:hAnsiTheme="minorHAnsi" w:cs="Arial"/>
          <w:b/>
          <w:bCs/>
          <w:color w:val="000000"/>
        </w:rPr>
        <w:t>Instructors</w:t>
      </w:r>
      <w:r w:rsidRPr="00405D89">
        <w:rPr>
          <w:rFonts w:asciiTheme="minorHAnsi" w:hAnsiTheme="minorHAnsi" w:cs="Arial"/>
          <w:color w:val="000000"/>
        </w:rPr>
        <w:t xml:space="preserve">: </w:t>
      </w:r>
      <w:r w:rsidRPr="00405D89">
        <w:rPr>
          <w:rFonts w:asciiTheme="minorHAnsi" w:hAnsiTheme="minorHAnsi" w:cs="Arial"/>
          <w:color w:val="000000"/>
        </w:rPr>
        <w:tab/>
        <w:t xml:space="preserve">Ameena Amdahl-Mason </w:t>
      </w:r>
    </w:p>
    <w:p w:rsidR="00BF539D" w:rsidRPr="00405D89" w:rsidRDefault="00BF539D" w:rsidP="002E0EB3">
      <w:pPr>
        <w:ind w:left="720"/>
        <w:jc w:val="both"/>
        <w:rPr>
          <w:rFonts w:asciiTheme="minorHAnsi" w:hAnsiTheme="minorHAnsi" w:cs="Arial"/>
          <w:color w:val="000000"/>
        </w:rPr>
      </w:pPr>
      <w:r w:rsidRPr="00405D89">
        <w:rPr>
          <w:rFonts w:asciiTheme="minorHAnsi" w:hAnsiTheme="minorHAnsi" w:cs="Arial"/>
          <w:b/>
          <w:bCs/>
          <w:color w:val="000000"/>
        </w:rPr>
        <w:t>Telephone</w:t>
      </w:r>
      <w:r w:rsidRPr="00405D89">
        <w:rPr>
          <w:rFonts w:asciiTheme="minorHAnsi" w:hAnsiTheme="minorHAnsi" w:cs="Arial"/>
          <w:color w:val="000000"/>
        </w:rPr>
        <w:t>: 503-518-5925</w:t>
      </w:r>
      <w:r>
        <w:rPr>
          <w:rFonts w:asciiTheme="minorHAnsi" w:hAnsiTheme="minorHAnsi" w:cs="Arial"/>
          <w:color w:val="000000"/>
        </w:rPr>
        <w:t xml:space="preserve"> x16</w:t>
      </w:r>
    </w:p>
    <w:p w:rsidR="00BF539D" w:rsidRDefault="00BF539D" w:rsidP="002E0EB3">
      <w:pPr>
        <w:ind w:left="720"/>
        <w:jc w:val="both"/>
        <w:rPr>
          <w:rFonts w:asciiTheme="minorHAnsi" w:hAnsiTheme="minorHAnsi" w:cs="Arial"/>
          <w:color w:val="000000"/>
        </w:rPr>
      </w:pPr>
      <w:r w:rsidRPr="00405D89">
        <w:rPr>
          <w:rFonts w:asciiTheme="minorHAnsi" w:hAnsiTheme="minorHAnsi" w:cs="Arial"/>
          <w:b/>
          <w:bCs/>
          <w:color w:val="000000"/>
        </w:rPr>
        <w:t>Email</w:t>
      </w:r>
      <w:r w:rsidRPr="00405D89">
        <w:rPr>
          <w:rFonts w:asciiTheme="minorHAnsi" w:hAnsiTheme="minorHAnsi" w:cs="Arial"/>
          <w:color w:val="000000"/>
        </w:rPr>
        <w:t xml:space="preserve">: </w:t>
      </w:r>
      <w:hyperlink r:id="rId7" w:history="1">
        <w:r w:rsidRPr="00405D89">
          <w:rPr>
            <w:rStyle w:val="Hyperlink"/>
            <w:rFonts w:asciiTheme="minorHAnsi" w:hAnsiTheme="minorHAnsi" w:cs="Arial"/>
          </w:rPr>
          <w:t>amdahl-masona@nclack.k12.or.us</w:t>
        </w:r>
      </w:hyperlink>
      <w:r>
        <w:rPr>
          <w:rFonts w:asciiTheme="minorHAnsi" w:hAnsiTheme="minorHAnsi" w:cs="Arial"/>
          <w:color w:val="000000"/>
        </w:rPr>
        <w:t xml:space="preserve"> or </w:t>
      </w:r>
      <w:hyperlink r:id="rId8" w:history="1">
        <w:r w:rsidRPr="00755CA5">
          <w:rPr>
            <w:rStyle w:val="Hyperlink"/>
            <w:rFonts w:asciiTheme="minorHAnsi" w:hAnsiTheme="minorHAnsi" w:cs="Arial"/>
          </w:rPr>
          <w:t>ameena80@gmail.com</w:t>
        </w:r>
      </w:hyperlink>
      <w:r>
        <w:rPr>
          <w:rFonts w:asciiTheme="minorHAnsi" w:hAnsiTheme="minorHAnsi" w:cs="Arial"/>
          <w:color w:val="000000"/>
        </w:rPr>
        <w:t xml:space="preserve"> (forwards to the North Clackamas address)</w:t>
      </w:r>
    </w:p>
    <w:p w:rsidR="00BF539D" w:rsidRPr="00405D89" w:rsidRDefault="00BF539D" w:rsidP="002E0EB3">
      <w:pPr>
        <w:ind w:firstLine="720"/>
        <w:jc w:val="both"/>
        <w:rPr>
          <w:rFonts w:asciiTheme="minorHAnsi" w:hAnsiTheme="minorHAnsi" w:cs="Arial"/>
          <w:color w:val="339966"/>
        </w:rPr>
      </w:pPr>
      <w:r w:rsidRPr="00405D89">
        <w:rPr>
          <w:rFonts w:asciiTheme="minorHAnsi" w:hAnsiTheme="minorHAnsi" w:cs="Arial"/>
          <w:b/>
          <w:bCs/>
          <w:color w:val="000000"/>
        </w:rPr>
        <w:t>Office Hours</w:t>
      </w:r>
      <w:r w:rsidRPr="00405D89">
        <w:rPr>
          <w:rFonts w:asciiTheme="minorHAnsi" w:hAnsiTheme="minorHAnsi" w:cs="Arial"/>
          <w:color w:val="000000"/>
        </w:rPr>
        <w:t>: 7:45-9:15am/2:45-3:45pm or by arrangement</w:t>
      </w:r>
    </w:p>
    <w:p w:rsidR="00BF539D" w:rsidRPr="00405D89" w:rsidRDefault="00BF539D" w:rsidP="002E0EB3">
      <w:pPr>
        <w:jc w:val="both"/>
        <w:rPr>
          <w:rFonts w:asciiTheme="minorHAnsi" w:hAnsiTheme="minorHAnsi"/>
        </w:rPr>
      </w:pPr>
      <w:r w:rsidRPr="00405D89">
        <w:rPr>
          <w:rFonts w:asciiTheme="minorHAnsi" w:hAnsiTheme="minorHAnsi" w:cs="Arial"/>
          <w:b/>
          <w:bCs/>
          <w:color w:val="000000"/>
        </w:rPr>
        <w:tab/>
      </w:r>
      <w:r w:rsidRPr="00405D89">
        <w:rPr>
          <w:rFonts w:asciiTheme="minorHAnsi" w:hAnsiTheme="minorHAnsi"/>
        </w:rPr>
        <w:t xml:space="preserve"> </w:t>
      </w:r>
    </w:p>
    <w:p w:rsidR="00BF539D" w:rsidRPr="00405D89" w:rsidRDefault="00BF539D" w:rsidP="002E0EB3">
      <w:pPr>
        <w:jc w:val="both"/>
        <w:rPr>
          <w:rFonts w:asciiTheme="minorHAnsi" w:hAnsiTheme="minorHAnsi" w:cs="Arial"/>
          <w:b/>
          <w:caps/>
        </w:rPr>
      </w:pPr>
      <w:r w:rsidRPr="00405D89">
        <w:rPr>
          <w:rFonts w:asciiTheme="minorHAnsi" w:hAnsiTheme="minorHAnsi" w:cs="Arial"/>
          <w:b/>
          <w:caps/>
        </w:rPr>
        <w:t>CLASS Information:</w:t>
      </w:r>
    </w:p>
    <w:p w:rsidR="00BF539D" w:rsidRPr="00405D89" w:rsidRDefault="00BF539D" w:rsidP="002E0EB3">
      <w:pPr>
        <w:jc w:val="both"/>
        <w:rPr>
          <w:rFonts w:asciiTheme="minorHAnsi" w:hAnsiTheme="minorHAnsi" w:cs="Arial"/>
          <w:color w:val="000000"/>
        </w:rPr>
      </w:pPr>
      <w:r w:rsidRPr="00405D89">
        <w:rPr>
          <w:rFonts w:asciiTheme="minorHAnsi" w:hAnsiTheme="minorHAnsi" w:cs="Arial"/>
          <w:b/>
          <w:bCs/>
          <w:color w:val="000000"/>
        </w:rPr>
        <w:t>Course Description</w:t>
      </w:r>
      <w:r w:rsidRPr="00405D89">
        <w:rPr>
          <w:rFonts w:asciiTheme="minorHAnsi" w:hAnsiTheme="minorHAnsi" w:cs="Arial"/>
          <w:color w:val="000000"/>
        </w:rPr>
        <w:t xml:space="preserve">:  </w:t>
      </w:r>
    </w:p>
    <w:p w:rsidR="00BF539D" w:rsidRPr="00405D89" w:rsidRDefault="00BF539D" w:rsidP="002E0EB3">
      <w:pPr>
        <w:jc w:val="both"/>
        <w:rPr>
          <w:rFonts w:asciiTheme="minorHAnsi" w:hAnsiTheme="minorHAnsi" w:cs="Arial"/>
          <w:color w:val="000000" w:themeColor="text1"/>
        </w:rPr>
      </w:pPr>
    </w:p>
    <w:p w:rsidR="00BF539D" w:rsidRPr="00405D89" w:rsidRDefault="00BF539D" w:rsidP="002E0EB3">
      <w:pPr>
        <w:pStyle w:val="Heading3"/>
        <w:jc w:val="both"/>
        <w:rPr>
          <w:rFonts w:asciiTheme="minorHAnsi" w:hAnsiTheme="minorHAnsi" w:cs="Arial"/>
          <w:b w:val="0"/>
          <w:bCs w:val="0"/>
          <w:color w:val="auto"/>
        </w:rPr>
      </w:pPr>
      <w:r w:rsidRPr="002E0EB3">
        <w:rPr>
          <w:rFonts w:asciiTheme="minorHAnsi" w:hAnsiTheme="minorHAnsi" w:cs="Arial"/>
          <w:color w:val="auto"/>
        </w:rPr>
        <w:t>Credits</w:t>
      </w:r>
      <w:r w:rsidRPr="002E0EB3">
        <w:rPr>
          <w:rFonts w:asciiTheme="minorHAnsi" w:hAnsiTheme="minorHAnsi" w:cs="Arial"/>
          <w:bCs w:val="0"/>
          <w:color w:val="auto"/>
        </w:rPr>
        <w:t>:</w:t>
      </w:r>
      <w:r w:rsidRPr="00405D89">
        <w:rPr>
          <w:rFonts w:asciiTheme="minorHAnsi" w:hAnsiTheme="minorHAnsi" w:cs="Arial"/>
          <w:b w:val="0"/>
          <w:bCs w:val="0"/>
        </w:rPr>
        <w:t xml:space="preserve"> </w:t>
      </w:r>
      <w:r w:rsidRPr="00405D89">
        <w:rPr>
          <w:rFonts w:asciiTheme="minorHAnsi" w:hAnsiTheme="minorHAnsi" w:cs="Arial"/>
          <w:b w:val="0"/>
          <w:bCs w:val="0"/>
          <w:color w:val="auto"/>
        </w:rPr>
        <w:t>0.5 Credits per term</w:t>
      </w:r>
    </w:p>
    <w:p w:rsidR="00BF539D" w:rsidRDefault="00BF539D" w:rsidP="002E0EB3">
      <w:pPr>
        <w:jc w:val="both"/>
        <w:rPr>
          <w:rFonts w:asciiTheme="minorHAnsi" w:hAnsiTheme="minorHAnsi" w:cs="Arial"/>
        </w:rPr>
      </w:pPr>
      <w:r w:rsidRPr="00405D89">
        <w:rPr>
          <w:rFonts w:asciiTheme="minorHAnsi" w:hAnsiTheme="minorHAnsi" w:cs="Arial"/>
          <w:b/>
          <w:bCs/>
          <w:color w:val="000000"/>
        </w:rPr>
        <w:t>Class Schedule:</w:t>
      </w:r>
      <w:r w:rsidRPr="00405D89">
        <w:rPr>
          <w:rFonts w:asciiTheme="minorHAnsi" w:hAnsiTheme="minorHAnsi" w:cs="Arial"/>
          <w:i/>
          <w:color w:val="339966"/>
        </w:rPr>
        <w:t xml:space="preserve"> </w:t>
      </w:r>
      <w:r w:rsidRPr="00405D89">
        <w:rPr>
          <w:rFonts w:asciiTheme="minorHAnsi" w:hAnsiTheme="minorHAnsi" w:cs="Arial"/>
        </w:rPr>
        <w:t>Monday-Friday</w:t>
      </w:r>
    </w:p>
    <w:p w:rsidR="00BF539D" w:rsidRPr="00405D89" w:rsidRDefault="00BF539D" w:rsidP="002E0EB3">
      <w:pPr>
        <w:jc w:val="both"/>
        <w:rPr>
          <w:rFonts w:asciiTheme="minorHAnsi" w:hAnsiTheme="minorHAnsi" w:cs="Arial"/>
          <w:i/>
          <w:color w:val="339966"/>
        </w:rPr>
      </w:pPr>
      <w:r w:rsidRPr="00405D89">
        <w:rPr>
          <w:rFonts w:asciiTheme="minorHAnsi" w:hAnsiTheme="minorHAnsi" w:cs="Arial"/>
          <w:b/>
          <w:bCs/>
          <w:color w:val="000000"/>
        </w:rPr>
        <w:t>Location</w:t>
      </w:r>
      <w:r w:rsidRPr="00405D89">
        <w:rPr>
          <w:rFonts w:asciiTheme="minorHAnsi" w:hAnsiTheme="minorHAnsi"/>
        </w:rPr>
        <w:t xml:space="preserve">:   </w:t>
      </w:r>
      <w:r>
        <w:rPr>
          <w:rFonts w:asciiTheme="minorHAnsi" w:hAnsiTheme="minorHAnsi" w:cs="Arial"/>
        </w:rPr>
        <w:t>CMC main campus</w:t>
      </w:r>
    </w:p>
    <w:p w:rsidR="00BF539D" w:rsidRPr="00405D89" w:rsidRDefault="00BF539D" w:rsidP="002E0EB3">
      <w:pPr>
        <w:jc w:val="both"/>
        <w:rPr>
          <w:rFonts w:asciiTheme="minorHAnsi" w:hAnsiTheme="minorHAnsi" w:cs="Arial"/>
          <w:color w:val="000000"/>
        </w:rPr>
      </w:pPr>
    </w:p>
    <w:p w:rsidR="00BF539D" w:rsidRPr="00405D89" w:rsidRDefault="00BF539D" w:rsidP="002E0EB3">
      <w:pPr>
        <w:jc w:val="both"/>
        <w:rPr>
          <w:rFonts w:asciiTheme="minorHAnsi" w:hAnsiTheme="minorHAnsi" w:cs="Arial"/>
          <w:bCs/>
        </w:rPr>
      </w:pPr>
      <w:r w:rsidRPr="00405D89">
        <w:rPr>
          <w:rFonts w:asciiTheme="minorHAnsi" w:hAnsiTheme="minorHAnsi" w:cs="Arial"/>
          <w:b/>
          <w:bCs/>
          <w:color w:val="000000"/>
        </w:rPr>
        <w:t xml:space="preserve">Pre-requisites: </w:t>
      </w:r>
      <w:r w:rsidRPr="00405D89">
        <w:rPr>
          <w:rFonts w:asciiTheme="minorHAnsi" w:hAnsiTheme="minorHAnsi" w:cs="Arial"/>
          <w:bCs/>
          <w:i/>
          <w:color w:val="339966"/>
        </w:rPr>
        <w:t xml:space="preserve"> </w:t>
      </w:r>
      <w:r>
        <w:rPr>
          <w:rFonts w:asciiTheme="minorHAnsi" w:hAnsiTheme="minorHAnsi" w:cs="Arial"/>
          <w:bCs/>
        </w:rPr>
        <w:t>Algebra 1A or one semester of Algebra 1</w:t>
      </w:r>
      <w:r w:rsidR="00AA5BCF">
        <w:rPr>
          <w:rFonts w:asciiTheme="minorHAnsi" w:hAnsiTheme="minorHAnsi" w:cs="Arial"/>
          <w:bCs/>
        </w:rPr>
        <w:t xml:space="preserve"> or Algebra Extended</w:t>
      </w:r>
    </w:p>
    <w:p w:rsidR="00BF539D" w:rsidRPr="00405D89" w:rsidRDefault="00BF539D" w:rsidP="002E0EB3">
      <w:pPr>
        <w:jc w:val="both"/>
        <w:rPr>
          <w:rFonts w:asciiTheme="minorHAnsi" w:hAnsiTheme="minorHAnsi" w:cs="Arial"/>
          <w:b/>
          <w:bCs/>
          <w:color w:val="000000"/>
          <w:u w:val="single"/>
        </w:rPr>
      </w:pPr>
    </w:p>
    <w:p w:rsidR="00BF539D" w:rsidRPr="00405D89" w:rsidRDefault="00BF539D" w:rsidP="002E0EB3">
      <w:pPr>
        <w:jc w:val="both"/>
        <w:rPr>
          <w:rFonts w:asciiTheme="minorHAnsi" w:hAnsiTheme="minorHAnsi" w:cs="Arial"/>
          <w:color w:val="000000"/>
        </w:rPr>
      </w:pPr>
      <w:r w:rsidRPr="00405D89">
        <w:rPr>
          <w:rFonts w:asciiTheme="minorHAnsi" w:hAnsiTheme="minorHAnsi" w:cs="Arial"/>
          <w:b/>
          <w:bCs/>
          <w:color w:val="000000"/>
        </w:rPr>
        <w:t>Textbook</w:t>
      </w:r>
      <w:r w:rsidRPr="00405D89">
        <w:rPr>
          <w:rFonts w:asciiTheme="minorHAnsi" w:hAnsiTheme="minorHAnsi" w:cs="Arial"/>
          <w:color w:val="000000"/>
        </w:rPr>
        <w:t xml:space="preserve">: </w:t>
      </w:r>
      <w:r w:rsidRPr="00405D89">
        <w:rPr>
          <w:rFonts w:asciiTheme="minorHAnsi" w:hAnsiTheme="minorHAnsi" w:cs="Arial"/>
          <w:bCs/>
          <w:i/>
        </w:rPr>
        <w:t>Elementary and Intermediate Algebra</w:t>
      </w:r>
      <w:r w:rsidRPr="00405D89">
        <w:rPr>
          <w:rFonts w:asciiTheme="minorHAnsi" w:hAnsiTheme="minorHAnsi" w:cs="Arial"/>
          <w:bCs/>
        </w:rPr>
        <w:t xml:space="preserve"> (3</w:t>
      </w:r>
      <w:r w:rsidRPr="00405D89">
        <w:rPr>
          <w:rFonts w:asciiTheme="minorHAnsi" w:hAnsiTheme="minorHAnsi" w:cs="Arial"/>
          <w:bCs/>
          <w:vertAlign w:val="superscript"/>
        </w:rPr>
        <w:t>rd</w:t>
      </w:r>
      <w:r w:rsidRPr="00405D89">
        <w:rPr>
          <w:rFonts w:asciiTheme="minorHAnsi" w:hAnsiTheme="minorHAnsi" w:cs="Arial"/>
          <w:bCs/>
        </w:rPr>
        <w:t xml:space="preserve"> ed.) by Baratto and Bergman</w:t>
      </w:r>
    </w:p>
    <w:p w:rsidR="00BF539D" w:rsidRPr="00405D89" w:rsidRDefault="00BF539D" w:rsidP="002E0EB3">
      <w:pPr>
        <w:jc w:val="both"/>
        <w:rPr>
          <w:rFonts w:asciiTheme="minorHAnsi" w:hAnsiTheme="minorHAnsi" w:cs="Arial"/>
          <w:b/>
          <w:bCs/>
          <w:color w:val="000000"/>
        </w:rPr>
      </w:pPr>
    </w:p>
    <w:p w:rsidR="00BF539D" w:rsidRPr="00405D89" w:rsidRDefault="00BF539D" w:rsidP="002E0EB3">
      <w:pPr>
        <w:jc w:val="both"/>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rsidR="00BF539D" w:rsidRPr="00405D89" w:rsidRDefault="00BF539D" w:rsidP="002E0EB3">
      <w:pPr>
        <w:jc w:val="both"/>
        <w:rPr>
          <w:rFonts w:asciiTheme="minorHAnsi" w:hAnsiTheme="minorHAnsi" w:cs="Arial"/>
        </w:rPr>
      </w:pPr>
      <w:r w:rsidRPr="00405D89">
        <w:rPr>
          <w:rFonts w:asciiTheme="minorHAnsi" w:hAnsiTheme="minorHAnsi" w:cs="Arial"/>
        </w:rPr>
        <w:t>Students have access to resources posted on the CMC websit</w:t>
      </w:r>
      <w:r>
        <w:rPr>
          <w:rFonts w:asciiTheme="minorHAnsi" w:hAnsiTheme="minorHAnsi" w:cs="Arial"/>
        </w:rPr>
        <w:t>e under the instructor’s page (</w:t>
      </w:r>
      <w:hyperlink r:id="rId9" w:history="1">
        <w:r w:rsidRPr="00755CA5">
          <w:rPr>
            <w:rStyle w:val="Hyperlink"/>
            <w:rFonts w:asciiTheme="minorHAnsi" w:hAnsiTheme="minorHAnsi" w:cs="Arial"/>
          </w:rPr>
          <w:t>http://www.clackamasmiddlecollege.org/Teachers/AmeenaAmdahlMason/</w:t>
        </w:r>
      </w:hyperlink>
      <w:r>
        <w:rPr>
          <w:rFonts w:asciiTheme="minorHAnsi" w:hAnsiTheme="minorHAnsi" w:cs="Arial"/>
        </w:rPr>
        <w:t xml:space="preserve">) as well as on her wikispace (http://ameena.wikispaces.com). </w:t>
      </w:r>
      <w:r w:rsidRPr="00405D89">
        <w:rPr>
          <w:rFonts w:asciiTheme="minorHAnsi" w:hAnsiTheme="minorHAnsi" w:cs="Arial"/>
        </w:rPr>
        <w:t>Included with the resources, students will also find:</w:t>
      </w:r>
    </w:p>
    <w:p w:rsidR="00BF539D" w:rsidRPr="00405D89" w:rsidRDefault="00BF539D" w:rsidP="002E0EB3">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weekly grades posted</w:t>
      </w:r>
    </w:p>
    <w:p w:rsidR="00BF539D" w:rsidRDefault="00BF539D" w:rsidP="002E0EB3">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assignments posted</w:t>
      </w:r>
    </w:p>
    <w:p w:rsidR="002E0EB3" w:rsidRDefault="00BF539D" w:rsidP="002E0EB3">
      <w:pPr>
        <w:numPr>
          <w:ilvl w:val="0"/>
          <w:numId w:val="1"/>
        </w:numPr>
        <w:overflowPunct w:val="0"/>
        <w:autoSpaceDE w:val="0"/>
        <w:autoSpaceDN w:val="0"/>
        <w:adjustRightInd w:val="0"/>
        <w:jc w:val="both"/>
        <w:textAlignment w:val="baseline"/>
        <w:rPr>
          <w:rFonts w:asciiTheme="minorHAnsi" w:hAnsiTheme="minorHAnsi" w:cs="Arial"/>
        </w:rPr>
      </w:pPr>
      <w:r w:rsidRPr="009062D9">
        <w:rPr>
          <w:rFonts w:asciiTheme="minorHAnsi" w:hAnsiTheme="minorHAnsi" w:cs="Arial"/>
        </w:rPr>
        <w:t>Other materials to be included as the course progresses</w:t>
      </w:r>
    </w:p>
    <w:p w:rsidR="00BF539D" w:rsidRPr="009062D9" w:rsidRDefault="00BF539D" w:rsidP="002E0EB3">
      <w:pPr>
        <w:overflowPunct w:val="0"/>
        <w:autoSpaceDE w:val="0"/>
        <w:autoSpaceDN w:val="0"/>
        <w:adjustRightInd w:val="0"/>
        <w:ind w:left="720"/>
        <w:jc w:val="both"/>
        <w:textAlignment w:val="baseline"/>
        <w:rPr>
          <w:rFonts w:asciiTheme="minorHAnsi" w:hAnsiTheme="minorHAnsi" w:cs="Arial"/>
        </w:rPr>
      </w:pPr>
    </w:p>
    <w:p w:rsidR="00BF539D" w:rsidRDefault="00BF539D" w:rsidP="002E0EB3">
      <w:pPr>
        <w:jc w:val="both"/>
        <w:rPr>
          <w:rFonts w:asciiTheme="minorHAnsi" w:hAnsiTheme="minorHAnsi" w:cs="Arial"/>
        </w:rPr>
      </w:pPr>
      <w:r w:rsidRPr="00E069ED">
        <w:rPr>
          <w:rFonts w:asciiTheme="minorHAnsi" w:hAnsiTheme="minorHAnsi" w:cs="Arial"/>
          <w:b/>
          <w:bCs/>
          <w:color w:val="000000"/>
        </w:rPr>
        <w:t>Supplies</w:t>
      </w:r>
      <w:r w:rsidRPr="00E069ED">
        <w:rPr>
          <w:rFonts w:asciiTheme="minorHAnsi" w:hAnsiTheme="minorHAnsi" w:cs="Arial"/>
          <w:color w:val="000000"/>
        </w:rPr>
        <w:t xml:space="preserve">:  </w:t>
      </w:r>
      <w:r w:rsidRPr="00E069ED">
        <w:rPr>
          <w:rFonts w:asciiTheme="minorHAnsi" w:hAnsiTheme="minorHAnsi" w:cs="Arial"/>
        </w:rPr>
        <w:t>Students are to bring a writing utensil every day along with a binder, notebook paper, and completed work from the previous day, handouts given out in class, and a calculator.</w:t>
      </w:r>
    </w:p>
    <w:p w:rsidR="00B92DFD" w:rsidRPr="00E069ED" w:rsidRDefault="00B92DFD" w:rsidP="002E0EB3">
      <w:pPr>
        <w:jc w:val="both"/>
        <w:rPr>
          <w:rFonts w:asciiTheme="minorHAnsi" w:hAnsiTheme="minorHAnsi" w:cs="Arial"/>
          <w:i/>
          <w:color w:val="339966"/>
        </w:rPr>
      </w:pPr>
    </w:p>
    <w:p w:rsidR="00B92DFD" w:rsidRDefault="00B92DFD" w:rsidP="002E0EB3">
      <w:pPr>
        <w:jc w:val="both"/>
        <w:rPr>
          <w:rFonts w:asciiTheme="minorHAnsi" w:hAnsiTheme="minorHAnsi" w:cs="Arial"/>
          <w:b/>
          <w:color w:val="000000" w:themeColor="text1"/>
        </w:rPr>
      </w:pPr>
      <w:r>
        <w:rPr>
          <w:rFonts w:asciiTheme="minorHAnsi" w:hAnsiTheme="minorHAnsi" w:cs="Arial"/>
          <w:b/>
          <w:color w:val="000000" w:themeColor="text1"/>
        </w:rPr>
        <w:t>TOPICS and STANDARDS:</w:t>
      </w:r>
    </w:p>
    <w:p w:rsidR="001B2D12" w:rsidRDefault="00B92DFD" w:rsidP="002E0EB3">
      <w:pPr>
        <w:jc w:val="both"/>
        <w:rPr>
          <w:rFonts w:asciiTheme="minorHAnsi" w:hAnsiTheme="minorHAnsi" w:cs="Arial"/>
          <w:b/>
          <w:bCs/>
          <w:color w:val="000000"/>
        </w:rPr>
      </w:pPr>
      <w:r>
        <w:rPr>
          <w:rFonts w:asciiTheme="minorHAnsi" w:hAnsiTheme="minorHAnsi" w:cs="Arial"/>
          <w:b/>
          <w:bCs/>
          <w:color w:val="000000"/>
        </w:rPr>
        <w:t>Systems of Equations and Inequalities</w:t>
      </w:r>
    </w:p>
    <w:p w:rsidR="00B92DFD" w:rsidRDefault="00B92DFD" w:rsidP="002E0EB3">
      <w:pPr>
        <w:pStyle w:val="ListParagraph"/>
        <w:numPr>
          <w:ilvl w:val="0"/>
          <w:numId w:val="5"/>
        </w:numPr>
        <w:jc w:val="both"/>
        <w:rPr>
          <w:rFonts w:asciiTheme="minorHAnsi" w:hAnsiTheme="minorHAnsi" w:cs="Arial"/>
          <w:bCs/>
          <w:color w:val="000000"/>
        </w:rPr>
      </w:pPr>
      <w:r w:rsidRPr="00B92DFD">
        <w:rPr>
          <w:rFonts w:asciiTheme="minorHAnsi" w:hAnsiTheme="minorHAnsi" w:cs="Arial"/>
          <w:bCs/>
          <w:color w:val="000000"/>
        </w:rPr>
        <w:t>H.2A.8</w:t>
      </w:r>
      <w:r w:rsidRPr="00B92DFD">
        <w:rPr>
          <w:rFonts w:asciiTheme="minorHAnsi" w:hAnsiTheme="minorHAnsi" w:cs="Arial"/>
          <w:bCs/>
          <w:color w:val="000000"/>
        </w:rPr>
        <w:tab/>
        <w:t>Solve systems of two linear equations graphically and algebraically, and solve systems of two linear inequalities graphically.</w:t>
      </w:r>
    </w:p>
    <w:p w:rsidR="00B92DFD" w:rsidRPr="002E0EB3" w:rsidRDefault="00B92DFD" w:rsidP="002E0EB3">
      <w:pPr>
        <w:jc w:val="both"/>
        <w:rPr>
          <w:rFonts w:asciiTheme="minorHAnsi" w:hAnsiTheme="minorHAnsi" w:cs="Arial"/>
          <w:b/>
          <w:bCs/>
          <w:color w:val="000000"/>
        </w:rPr>
      </w:pPr>
      <w:r w:rsidRPr="002E0EB3">
        <w:rPr>
          <w:rFonts w:asciiTheme="minorHAnsi" w:hAnsiTheme="minorHAnsi" w:cs="Arial"/>
          <w:b/>
          <w:bCs/>
          <w:color w:val="000000"/>
        </w:rPr>
        <w:t>Exponential Properties and Functions</w:t>
      </w:r>
    </w:p>
    <w:p w:rsidR="00B92DFD" w:rsidRPr="00B92DFD" w:rsidRDefault="00B92DFD" w:rsidP="002E0EB3">
      <w:pPr>
        <w:pStyle w:val="ListParagraph"/>
        <w:numPr>
          <w:ilvl w:val="0"/>
          <w:numId w:val="5"/>
        </w:numPr>
        <w:jc w:val="both"/>
        <w:rPr>
          <w:rFonts w:asciiTheme="minorHAnsi" w:hAnsiTheme="minorHAnsi" w:cs="Arial"/>
          <w:bCs/>
          <w:color w:val="000000"/>
        </w:rPr>
      </w:pPr>
      <w:r w:rsidRPr="00B92DFD">
        <w:rPr>
          <w:rFonts w:asciiTheme="minorHAnsi" w:hAnsiTheme="minorHAnsi" w:cs="Arial"/>
          <w:bCs/>
          <w:color w:val="000000"/>
        </w:rPr>
        <w:t>H.3A.1</w:t>
      </w:r>
      <w:r w:rsidRPr="00B92DFD">
        <w:rPr>
          <w:rFonts w:asciiTheme="minorHAnsi" w:hAnsiTheme="minorHAnsi" w:cs="Arial"/>
          <w:bCs/>
          <w:color w:val="000000"/>
        </w:rPr>
        <w:tab/>
        <w:t>Given an exponential function, identify or determine a corresponding table or graph.</w:t>
      </w:r>
    </w:p>
    <w:p w:rsidR="00B92DFD" w:rsidRPr="00B92DFD" w:rsidRDefault="00B92DFD" w:rsidP="002E0EB3">
      <w:pPr>
        <w:pStyle w:val="ListParagraph"/>
        <w:numPr>
          <w:ilvl w:val="0"/>
          <w:numId w:val="5"/>
        </w:numPr>
        <w:jc w:val="both"/>
        <w:rPr>
          <w:rFonts w:asciiTheme="minorHAnsi" w:hAnsiTheme="minorHAnsi" w:cs="Arial"/>
          <w:bCs/>
          <w:color w:val="000000"/>
        </w:rPr>
      </w:pPr>
      <w:r w:rsidRPr="00B92DFD">
        <w:rPr>
          <w:rFonts w:asciiTheme="minorHAnsi" w:hAnsiTheme="minorHAnsi" w:cs="Arial"/>
          <w:bCs/>
          <w:color w:val="000000"/>
        </w:rPr>
        <w:t>H.3A.2</w:t>
      </w:r>
      <w:r w:rsidRPr="00B92DFD">
        <w:rPr>
          <w:rFonts w:asciiTheme="minorHAnsi" w:hAnsiTheme="minorHAnsi" w:cs="Arial"/>
          <w:bCs/>
          <w:color w:val="000000"/>
        </w:rPr>
        <w:tab/>
        <w:t>Given a table or graph that represents an exponential function, extend the pattern to make predictions.</w:t>
      </w:r>
    </w:p>
    <w:p w:rsidR="00B92DFD" w:rsidRDefault="00B92DFD" w:rsidP="002E0EB3">
      <w:pPr>
        <w:pStyle w:val="ListParagraph"/>
        <w:numPr>
          <w:ilvl w:val="0"/>
          <w:numId w:val="5"/>
        </w:numPr>
        <w:jc w:val="both"/>
        <w:rPr>
          <w:rFonts w:asciiTheme="minorHAnsi" w:hAnsiTheme="minorHAnsi" w:cs="Arial"/>
          <w:bCs/>
          <w:color w:val="000000"/>
        </w:rPr>
      </w:pPr>
      <w:r w:rsidRPr="00B92DFD">
        <w:rPr>
          <w:rFonts w:asciiTheme="minorHAnsi" w:hAnsiTheme="minorHAnsi" w:cs="Arial"/>
          <w:bCs/>
          <w:color w:val="000000"/>
        </w:rPr>
        <w:lastRenderedPageBreak/>
        <w:t>H.3A.4</w:t>
      </w:r>
      <w:r w:rsidRPr="00B92DFD">
        <w:rPr>
          <w:rFonts w:asciiTheme="minorHAnsi" w:hAnsiTheme="minorHAnsi" w:cs="Arial"/>
          <w:bCs/>
          <w:color w:val="000000"/>
        </w:rPr>
        <w:tab/>
        <w:t>Given an exponential function, interpret and analyze the relationship between the independent and dependent variables, and evaluate the function for specific values of the domain.</w:t>
      </w:r>
    </w:p>
    <w:p w:rsidR="002E0EB3" w:rsidRPr="002E0EB3" w:rsidRDefault="002E0EB3" w:rsidP="002E0EB3">
      <w:pPr>
        <w:jc w:val="both"/>
        <w:rPr>
          <w:rFonts w:asciiTheme="minorHAnsi" w:hAnsiTheme="minorHAnsi" w:cs="Arial"/>
          <w:b/>
          <w:bCs/>
          <w:color w:val="000000"/>
        </w:rPr>
      </w:pPr>
      <w:r w:rsidRPr="002E0EB3">
        <w:rPr>
          <w:rFonts w:asciiTheme="minorHAnsi" w:hAnsiTheme="minorHAnsi" w:cs="Arial"/>
          <w:b/>
          <w:bCs/>
          <w:color w:val="000000"/>
        </w:rPr>
        <w:t>Polynomials, Factoring, and Quadratics</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H.1A.5</w:t>
      </w:r>
      <w:r w:rsidRPr="002E0EB3">
        <w:rPr>
          <w:rFonts w:asciiTheme="minorHAnsi" w:hAnsiTheme="minorHAnsi" w:cs="Arial"/>
          <w:bCs/>
          <w:color w:val="000000"/>
        </w:rPr>
        <w:tab/>
        <w:t xml:space="preserve">Factor quadratic expressions limited to factoring common monomial terms, perfect-square trinomials, differences of squares, and quadratics of the form x2 + </w:t>
      </w:r>
      <w:proofErr w:type="spellStart"/>
      <w:r w:rsidRPr="002E0EB3">
        <w:rPr>
          <w:rFonts w:asciiTheme="minorHAnsi" w:hAnsiTheme="minorHAnsi" w:cs="Arial"/>
          <w:bCs/>
          <w:color w:val="000000"/>
        </w:rPr>
        <w:t>bx</w:t>
      </w:r>
      <w:proofErr w:type="spellEnd"/>
      <w:r w:rsidRPr="002E0EB3">
        <w:rPr>
          <w:rFonts w:asciiTheme="minorHAnsi" w:hAnsiTheme="minorHAnsi" w:cs="Arial"/>
          <w:bCs/>
          <w:color w:val="000000"/>
        </w:rPr>
        <w:t xml:space="preserve"> + c that factor over the integers.</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H.3A.1</w:t>
      </w:r>
      <w:r w:rsidRPr="002E0EB3">
        <w:rPr>
          <w:rFonts w:asciiTheme="minorHAnsi" w:hAnsiTheme="minorHAnsi" w:cs="Arial"/>
          <w:bCs/>
          <w:color w:val="000000"/>
        </w:rPr>
        <w:tab/>
        <w:t xml:space="preserve">Given a </w:t>
      </w:r>
      <w:r>
        <w:rPr>
          <w:rFonts w:asciiTheme="minorHAnsi" w:hAnsiTheme="minorHAnsi" w:cs="Arial"/>
          <w:bCs/>
          <w:color w:val="000000"/>
        </w:rPr>
        <w:t xml:space="preserve">quadratic </w:t>
      </w:r>
      <w:r w:rsidRPr="002E0EB3">
        <w:rPr>
          <w:rFonts w:asciiTheme="minorHAnsi" w:hAnsiTheme="minorHAnsi" w:cs="Arial"/>
          <w:bCs/>
          <w:color w:val="000000"/>
        </w:rPr>
        <w:t>function, identify or determine a corresponding table or graph.</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H.3A.2</w:t>
      </w:r>
      <w:r w:rsidRPr="002E0EB3">
        <w:rPr>
          <w:rFonts w:asciiTheme="minorHAnsi" w:hAnsiTheme="minorHAnsi" w:cs="Arial"/>
          <w:bCs/>
          <w:color w:val="000000"/>
        </w:rPr>
        <w:tab/>
        <w:t>Given a table or graph that repre</w:t>
      </w:r>
      <w:r>
        <w:rPr>
          <w:rFonts w:asciiTheme="minorHAnsi" w:hAnsiTheme="minorHAnsi" w:cs="Arial"/>
          <w:bCs/>
          <w:color w:val="000000"/>
        </w:rPr>
        <w:t>sents a quadratic</w:t>
      </w:r>
      <w:r w:rsidRPr="002E0EB3">
        <w:rPr>
          <w:rFonts w:asciiTheme="minorHAnsi" w:hAnsiTheme="minorHAnsi" w:cs="Arial"/>
          <w:bCs/>
          <w:color w:val="000000"/>
        </w:rPr>
        <w:t xml:space="preserve"> function, extend the pattern to make predictions.</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H.3A.4</w:t>
      </w:r>
      <w:r w:rsidRPr="002E0EB3">
        <w:rPr>
          <w:rFonts w:asciiTheme="minorHAnsi" w:hAnsiTheme="minorHAnsi" w:cs="Arial"/>
          <w:bCs/>
          <w:color w:val="000000"/>
        </w:rPr>
        <w:tab/>
        <w:t>G</w:t>
      </w:r>
      <w:r>
        <w:rPr>
          <w:rFonts w:asciiTheme="minorHAnsi" w:hAnsiTheme="minorHAnsi" w:cs="Arial"/>
          <w:bCs/>
          <w:color w:val="000000"/>
        </w:rPr>
        <w:t xml:space="preserve">iven a quadratic </w:t>
      </w:r>
      <w:r w:rsidRPr="002E0EB3">
        <w:rPr>
          <w:rFonts w:asciiTheme="minorHAnsi" w:hAnsiTheme="minorHAnsi" w:cs="Arial"/>
          <w:bCs/>
          <w:color w:val="000000"/>
        </w:rPr>
        <w:t>function, interpret and analyze the relationship between the independent and dependent variables, and evaluate the function for specific values of the domain.</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H.3A.5</w:t>
      </w:r>
      <w:r w:rsidRPr="002E0EB3">
        <w:rPr>
          <w:rFonts w:asciiTheme="minorHAnsi" w:hAnsiTheme="minorHAnsi" w:cs="Arial"/>
          <w:bCs/>
          <w:color w:val="000000"/>
        </w:rPr>
        <w:tab/>
        <w:t xml:space="preserve">Given a quadratic function of the form f (x) = x2 + </w:t>
      </w:r>
      <w:proofErr w:type="spellStart"/>
      <w:r w:rsidRPr="002E0EB3">
        <w:rPr>
          <w:rFonts w:asciiTheme="minorHAnsi" w:hAnsiTheme="minorHAnsi" w:cs="Arial"/>
          <w:bCs/>
          <w:color w:val="000000"/>
        </w:rPr>
        <w:t>bx</w:t>
      </w:r>
      <w:proofErr w:type="spellEnd"/>
      <w:r w:rsidRPr="002E0EB3">
        <w:rPr>
          <w:rFonts w:asciiTheme="minorHAnsi" w:hAnsiTheme="minorHAnsi" w:cs="Arial"/>
          <w:bCs/>
          <w:color w:val="000000"/>
        </w:rPr>
        <w:t xml:space="preserve"> + c (or equation of the form</w:t>
      </w:r>
    </w:p>
    <w:p w:rsidR="002E0EB3" w:rsidRPr="002E0EB3" w:rsidRDefault="002E0EB3" w:rsidP="002E0EB3">
      <w:pPr>
        <w:pStyle w:val="ListParagraph"/>
        <w:numPr>
          <w:ilvl w:val="0"/>
          <w:numId w:val="6"/>
        </w:numPr>
        <w:jc w:val="both"/>
        <w:rPr>
          <w:rFonts w:asciiTheme="minorHAnsi" w:hAnsiTheme="minorHAnsi" w:cs="Arial"/>
          <w:bCs/>
          <w:color w:val="000000"/>
        </w:rPr>
      </w:pPr>
      <w:r w:rsidRPr="002E0EB3">
        <w:rPr>
          <w:rFonts w:asciiTheme="minorHAnsi" w:hAnsiTheme="minorHAnsi" w:cs="Arial"/>
          <w:bCs/>
          <w:color w:val="000000"/>
        </w:rPr>
        <w:t xml:space="preserve">y = x2 + </w:t>
      </w:r>
      <w:proofErr w:type="spellStart"/>
      <w:r w:rsidRPr="002E0EB3">
        <w:rPr>
          <w:rFonts w:asciiTheme="minorHAnsi" w:hAnsiTheme="minorHAnsi" w:cs="Arial"/>
          <w:bCs/>
          <w:color w:val="000000"/>
        </w:rPr>
        <w:t>bx</w:t>
      </w:r>
      <w:proofErr w:type="spellEnd"/>
      <w:r w:rsidRPr="002E0EB3">
        <w:rPr>
          <w:rFonts w:asciiTheme="minorHAnsi" w:hAnsiTheme="minorHAnsi" w:cs="Arial"/>
          <w:bCs/>
          <w:color w:val="000000"/>
        </w:rPr>
        <w:t xml:space="preserve"> + c) with integer roots, determine and interpret the roots, the vertex of the parabola, and the equation for the axis of symmetry of the parabola graphically and algebraically.</w:t>
      </w:r>
    </w:p>
    <w:p w:rsidR="00E069ED" w:rsidRDefault="002E0EB3" w:rsidP="002E0EB3">
      <w:pPr>
        <w:jc w:val="both"/>
        <w:rPr>
          <w:rFonts w:asciiTheme="minorHAnsi" w:hAnsiTheme="minorHAnsi" w:cs="Arial"/>
          <w:b/>
          <w:bCs/>
          <w:color w:val="000000"/>
        </w:rPr>
      </w:pPr>
      <w:r>
        <w:rPr>
          <w:rFonts w:asciiTheme="minorHAnsi" w:hAnsiTheme="minorHAnsi" w:cs="Arial"/>
          <w:b/>
          <w:bCs/>
          <w:color w:val="000000"/>
        </w:rPr>
        <w:t>Comparison of Linear, Quadratic, and Exponential Function</w:t>
      </w:r>
    </w:p>
    <w:p w:rsidR="002E0EB3" w:rsidRDefault="002E0EB3" w:rsidP="002E0EB3">
      <w:pPr>
        <w:pStyle w:val="ListParagraph"/>
        <w:numPr>
          <w:ilvl w:val="0"/>
          <w:numId w:val="7"/>
        </w:numPr>
        <w:jc w:val="both"/>
        <w:rPr>
          <w:rFonts w:asciiTheme="minorHAnsi" w:hAnsiTheme="minorHAnsi" w:cs="Arial"/>
          <w:bCs/>
          <w:color w:val="000000"/>
        </w:rPr>
      </w:pPr>
      <w:r w:rsidRPr="002E0EB3">
        <w:rPr>
          <w:rFonts w:asciiTheme="minorHAnsi" w:hAnsiTheme="minorHAnsi" w:cs="Arial"/>
          <w:bCs/>
          <w:color w:val="000000"/>
        </w:rPr>
        <w:t>H.3A.3</w:t>
      </w:r>
      <w:r w:rsidRPr="002E0EB3">
        <w:rPr>
          <w:rFonts w:asciiTheme="minorHAnsi" w:hAnsiTheme="minorHAnsi" w:cs="Arial"/>
          <w:bCs/>
          <w:color w:val="000000"/>
        </w:rPr>
        <w:tab/>
        <w:t xml:space="preserve">Compare the characteristics of and distinguish among linear, quadratic, and exponential functions that </w:t>
      </w:r>
      <w:proofErr w:type="gramStart"/>
      <w:r w:rsidRPr="002E0EB3">
        <w:rPr>
          <w:rFonts w:asciiTheme="minorHAnsi" w:hAnsiTheme="minorHAnsi" w:cs="Arial"/>
          <w:bCs/>
          <w:color w:val="000000"/>
        </w:rPr>
        <w:t>are expressed</w:t>
      </w:r>
      <w:proofErr w:type="gramEnd"/>
      <w:r w:rsidRPr="002E0EB3">
        <w:rPr>
          <w:rFonts w:asciiTheme="minorHAnsi" w:hAnsiTheme="minorHAnsi" w:cs="Arial"/>
          <w:bCs/>
          <w:color w:val="000000"/>
        </w:rPr>
        <w:t xml:space="preserve"> in a table of values, a sequence, a context, algebraically, and/or graphically, and interpret the domain and range of each as it applies to a given context.</w:t>
      </w:r>
    </w:p>
    <w:p w:rsidR="002E0EB3" w:rsidRPr="002E0EB3" w:rsidRDefault="002E0EB3" w:rsidP="002E0EB3">
      <w:pPr>
        <w:pStyle w:val="ListParagraph"/>
        <w:jc w:val="both"/>
        <w:rPr>
          <w:rFonts w:asciiTheme="minorHAnsi" w:hAnsiTheme="minorHAnsi" w:cs="Arial"/>
          <w:bCs/>
          <w:color w:val="000000"/>
        </w:rPr>
      </w:pPr>
    </w:p>
    <w:p w:rsidR="00BF539D" w:rsidRPr="00405D89" w:rsidRDefault="00E069ED" w:rsidP="002E0EB3">
      <w:pPr>
        <w:jc w:val="both"/>
        <w:rPr>
          <w:rFonts w:asciiTheme="minorHAnsi" w:hAnsiTheme="minorHAnsi" w:cs="Arial"/>
          <w:caps/>
          <w:color w:val="000000"/>
        </w:rPr>
      </w:pPr>
      <w:r>
        <w:rPr>
          <w:rFonts w:asciiTheme="minorHAnsi" w:hAnsiTheme="minorHAnsi" w:cs="Arial"/>
          <w:b/>
          <w:bCs/>
          <w:color w:val="000000"/>
        </w:rPr>
        <w:t xml:space="preserve">RESPONSIBILITIES and </w:t>
      </w:r>
      <w:r w:rsidR="00BF539D" w:rsidRPr="00E069ED">
        <w:rPr>
          <w:rFonts w:asciiTheme="minorHAnsi" w:hAnsiTheme="minorHAnsi" w:cs="Arial"/>
          <w:b/>
          <w:bCs/>
          <w:color w:val="000000"/>
        </w:rPr>
        <w:t>P</w:t>
      </w:r>
      <w:r>
        <w:rPr>
          <w:rFonts w:asciiTheme="minorHAnsi" w:hAnsiTheme="minorHAnsi" w:cs="Arial"/>
          <w:b/>
          <w:bCs/>
          <w:color w:val="000000"/>
        </w:rPr>
        <w:t>OLICIES</w:t>
      </w:r>
      <w:r w:rsidR="00BF539D" w:rsidRPr="00405D89">
        <w:rPr>
          <w:rFonts w:asciiTheme="minorHAnsi" w:hAnsiTheme="minorHAnsi" w:cs="Arial"/>
          <w:b/>
          <w:bCs/>
          <w:caps/>
          <w:color w:val="000000"/>
        </w:rPr>
        <w:t>:</w:t>
      </w:r>
    </w:p>
    <w:p w:rsidR="00BF539D" w:rsidRPr="00405D89" w:rsidRDefault="00BF539D" w:rsidP="002E0EB3">
      <w:pPr>
        <w:jc w:val="both"/>
        <w:rPr>
          <w:rFonts w:asciiTheme="minorHAnsi" w:hAnsiTheme="minorHAnsi" w:cs="Arial"/>
          <w:color w:val="000000"/>
        </w:rPr>
      </w:pPr>
      <w:r w:rsidRPr="00405D89">
        <w:rPr>
          <w:rFonts w:asciiTheme="minorHAnsi" w:hAnsiTheme="minorHAnsi" w:cs="Arial"/>
          <w:b/>
          <w:color w:val="000000"/>
        </w:rPr>
        <w:t xml:space="preserve">Student Responsibilities:  </w:t>
      </w:r>
      <w:r w:rsidRPr="00405D89">
        <w:rPr>
          <w:rFonts w:asciiTheme="minorHAnsi" w:hAnsiTheme="minorHAnsi" w:cs="Arial"/>
          <w:color w:val="000000"/>
        </w:rPr>
        <w:t>As a student of CMC, I expect you to adhere to the policies of the school, as outlined by the Student Handbook (located on the website)</w:t>
      </w:r>
      <w:proofErr w:type="gramStart"/>
      <w:r w:rsidRPr="00405D89">
        <w:rPr>
          <w:rFonts w:asciiTheme="minorHAnsi" w:hAnsiTheme="minorHAnsi" w:cs="Arial"/>
          <w:color w:val="000000"/>
        </w:rPr>
        <w:t xml:space="preserve">.  </w:t>
      </w:r>
      <w:proofErr w:type="gramEnd"/>
      <w:r w:rsidRPr="00405D89">
        <w:rPr>
          <w:rFonts w:asciiTheme="minorHAnsi" w:hAnsiTheme="minorHAnsi" w:cs="Arial"/>
          <w:color w:val="000000"/>
        </w:rPr>
        <w:t>You are responsible for the assignments in this class and to communicate any questions, comments or concerns you have to me</w:t>
      </w:r>
      <w:proofErr w:type="gramStart"/>
      <w:r w:rsidRPr="00405D89">
        <w:rPr>
          <w:rFonts w:asciiTheme="minorHAnsi" w:hAnsiTheme="minorHAnsi" w:cs="Arial"/>
          <w:color w:val="000000"/>
        </w:rPr>
        <w:t xml:space="preserve">.  </w:t>
      </w:r>
      <w:proofErr w:type="gramEnd"/>
      <w:r w:rsidRPr="00405D89">
        <w:rPr>
          <w:rFonts w:asciiTheme="minorHAnsi" w:hAnsiTheme="minorHAnsi" w:cs="Arial"/>
          <w:color w:val="000000"/>
        </w:rPr>
        <w:t>Acceptable means of communication include an appointment, e-mail, voicemail or through online discussion forums/blogs</w:t>
      </w:r>
      <w:r>
        <w:rPr>
          <w:rFonts w:asciiTheme="minorHAnsi" w:hAnsiTheme="minorHAnsi" w:cs="Arial"/>
          <w:color w:val="000000"/>
        </w:rPr>
        <w:t xml:space="preserve">. </w:t>
      </w:r>
      <w:r w:rsidRPr="00405D89">
        <w:rPr>
          <w:rFonts w:asciiTheme="minorHAnsi" w:hAnsiTheme="minorHAnsi" w:cs="Arial"/>
          <w:color w:val="000000"/>
        </w:rPr>
        <w:t xml:space="preserve">Use of correct grammar and punctuation is required in all written communications.  </w:t>
      </w:r>
    </w:p>
    <w:p w:rsidR="00BF539D" w:rsidRPr="00405D89" w:rsidRDefault="00BF539D" w:rsidP="002E0EB3">
      <w:pPr>
        <w:jc w:val="both"/>
        <w:rPr>
          <w:rFonts w:asciiTheme="minorHAnsi" w:hAnsiTheme="minorHAnsi" w:cs="Arial"/>
          <w:color w:val="000000"/>
        </w:rPr>
      </w:pPr>
    </w:p>
    <w:p w:rsidR="00BF539D" w:rsidRPr="00405D89" w:rsidRDefault="00BF539D" w:rsidP="002E0EB3">
      <w:pPr>
        <w:jc w:val="both"/>
        <w:rPr>
          <w:rFonts w:asciiTheme="minorHAnsi" w:hAnsiTheme="minorHAnsi" w:cs="Arial"/>
          <w:color w:val="000000"/>
          <w:u w:val="single"/>
        </w:rPr>
      </w:pPr>
      <w:r w:rsidRPr="00405D89">
        <w:rPr>
          <w:rFonts w:asciiTheme="minorHAnsi" w:hAnsiTheme="minorHAnsi" w:cs="Arial"/>
          <w:color w:val="000000"/>
        </w:rPr>
        <w:t xml:space="preserve">Plagiarism, cheating, and collusion </w:t>
      </w:r>
      <w:proofErr w:type="gramStart"/>
      <w:r w:rsidRPr="00405D89">
        <w:rPr>
          <w:rFonts w:asciiTheme="minorHAnsi" w:hAnsiTheme="minorHAnsi" w:cs="Arial"/>
          <w:color w:val="000000"/>
        </w:rPr>
        <w:t>are prohibited</w:t>
      </w:r>
      <w:proofErr w:type="gramEnd"/>
      <w:r w:rsidRPr="00405D89">
        <w:rPr>
          <w:rFonts w:asciiTheme="minorHAnsi" w:hAnsiTheme="minorHAnsi" w:cs="Arial"/>
          <w:color w:val="000000"/>
        </w:rPr>
        <w:t xml:space="preserve"> at CMC. Students who fail to observe these standards are subject to disciplinary action. Please refer to the CMC Student Handbook for further definitions and consequences of these behaviors, available at: </w:t>
      </w:r>
      <w:hyperlink r:id="rId10" w:history="1">
        <w:r w:rsidRPr="00405D89">
          <w:rPr>
            <w:rStyle w:val="Hyperlink"/>
            <w:rFonts w:asciiTheme="minorHAnsi" w:hAnsiTheme="minorHAnsi" w:cs="Arial"/>
          </w:rPr>
          <w:t>www.clackamasmiddlecollege.org</w:t>
        </w:r>
      </w:hyperlink>
    </w:p>
    <w:p w:rsidR="00BF539D" w:rsidRPr="00405D89" w:rsidRDefault="00BF539D" w:rsidP="002E0EB3">
      <w:pPr>
        <w:jc w:val="both"/>
        <w:rPr>
          <w:rFonts w:asciiTheme="minorHAnsi" w:hAnsiTheme="minorHAnsi" w:cs="Arial"/>
          <w:b/>
          <w:color w:val="000000"/>
          <w:u w:val="single"/>
        </w:rPr>
      </w:pPr>
    </w:p>
    <w:p w:rsidR="00BF539D" w:rsidRPr="00405D89" w:rsidRDefault="00BF539D" w:rsidP="002E0EB3">
      <w:pPr>
        <w:jc w:val="both"/>
        <w:rPr>
          <w:rFonts w:asciiTheme="minorHAnsi" w:hAnsiTheme="minorHAnsi" w:cs="Arial"/>
          <w:b/>
          <w:color w:val="000000"/>
          <w:u w:val="single"/>
        </w:rPr>
      </w:pPr>
      <w:r w:rsidRPr="00405D89">
        <w:rPr>
          <w:rFonts w:asciiTheme="minorHAnsi" w:hAnsiTheme="minorHAnsi" w:cs="Arial"/>
          <w:b/>
          <w:color w:val="000000"/>
        </w:rPr>
        <w:t>Attendance:</w:t>
      </w:r>
      <w:r w:rsidRPr="00405D89">
        <w:rPr>
          <w:rFonts w:asciiTheme="minorHAnsi" w:hAnsiTheme="minorHAnsi" w:cs="Arial"/>
          <w:color w:val="000000"/>
        </w:rPr>
        <w:t xml:space="preserve">  </w:t>
      </w:r>
      <w:r w:rsidRPr="00405D89">
        <w:rPr>
          <w:rFonts w:asciiTheme="minorHAnsi" w:hAnsiTheme="minorHAnsi" w:cs="Arial"/>
        </w:rPr>
        <w:t>Attending class daily will affect a student’s opportunity to learn in a positive manner and should result in mastery of skills, benchmarks, and standards mentioned above.</w:t>
      </w:r>
    </w:p>
    <w:p w:rsidR="00BF539D" w:rsidRPr="00405D89" w:rsidRDefault="00BF539D" w:rsidP="002E0EB3">
      <w:pPr>
        <w:ind w:firstLine="720"/>
        <w:jc w:val="both"/>
        <w:rPr>
          <w:rFonts w:asciiTheme="minorHAnsi" w:hAnsiTheme="minorHAnsi" w:cs="Arial"/>
          <w:color w:val="000000"/>
        </w:rPr>
      </w:pPr>
    </w:p>
    <w:p w:rsidR="00BF539D" w:rsidRPr="00405D89" w:rsidRDefault="00BF539D" w:rsidP="002E0EB3">
      <w:pPr>
        <w:jc w:val="both"/>
        <w:rPr>
          <w:rFonts w:asciiTheme="minorHAnsi" w:hAnsiTheme="minorHAnsi" w:cs="Arial"/>
          <w:b/>
          <w:color w:val="000000"/>
        </w:rPr>
      </w:pPr>
      <w:r w:rsidRPr="00405D89">
        <w:rPr>
          <w:rFonts w:asciiTheme="minorHAnsi" w:hAnsiTheme="minorHAnsi" w:cs="Arial"/>
          <w:b/>
          <w:color w:val="000000"/>
        </w:rPr>
        <w:t xml:space="preserve">Class participation: </w:t>
      </w:r>
      <w:r w:rsidRPr="00405D89">
        <w:rPr>
          <w:rFonts w:asciiTheme="minorHAnsi" w:hAnsiTheme="minorHAnsi" w:cs="Arial"/>
        </w:rPr>
        <w:t>Class participation will result in a greater understanding of the subject matter and will help in skill development. This includes classroom or online discussions, group work, project or other participation requirements that influence student’s opportunity to learn.</w:t>
      </w:r>
      <w:r w:rsidRPr="00405D89">
        <w:rPr>
          <w:rFonts w:asciiTheme="minorHAnsi" w:hAnsiTheme="minorHAnsi" w:cs="Arial"/>
          <w:b/>
        </w:rPr>
        <w:t xml:space="preserve"> </w:t>
      </w:r>
    </w:p>
    <w:p w:rsidR="00BF539D" w:rsidRPr="00405D89" w:rsidRDefault="00BF539D" w:rsidP="002E0EB3">
      <w:pPr>
        <w:jc w:val="both"/>
        <w:rPr>
          <w:rFonts w:asciiTheme="minorHAnsi" w:hAnsiTheme="minorHAnsi" w:cs="Arial"/>
          <w:b/>
          <w:color w:val="000000"/>
        </w:rPr>
      </w:pPr>
    </w:p>
    <w:p w:rsidR="00BF539D" w:rsidRPr="00405D89" w:rsidRDefault="00BF539D" w:rsidP="002E0EB3">
      <w:pPr>
        <w:jc w:val="both"/>
        <w:rPr>
          <w:rFonts w:asciiTheme="minorHAnsi" w:hAnsiTheme="minorHAnsi" w:cs="Arial"/>
          <w:i/>
          <w:color w:val="339966"/>
        </w:rPr>
      </w:pPr>
      <w:r w:rsidRPr="00405D89">
        <w:rPr>
          <w:rFonts w:asciiTheme="minorHAnsi" w:hAnsiTheme="minorHAnsi" w:cs="Arial"/>
          <w:b/>
          <w:color w:val="000000"/>
        </w:rPr>
        <w:lastRenderedPageBreak/>
        <w:t xml:space="preserve">Use of Electronic Devices:  </w:t>
      </w:r>
      <w:r w:rsidRPr="00405D89">
        <w:rPr>
          <w:rFonts w:asciiTheme="minorHAnsi" w:hAnsiTheme="minorHAnsi" w:cs="Arial"/>
          <w:color w:val="000000"/>
        </w:rPr>
        <w:t xml:space="preserve">Cell phones, iPods, </w:t>
      </w:r>
      <w:r w:rsidRPr="00405D89">
        <w:rPr>
          <w:rFonts w:asciiTheme="minorHAnsi" w:hAnsiTheme="minorHAnsi" w:cs="Arial"/>
        </w:rPr>
        <w:t xml:space="preserve">and other relevant or irrelevant electronic devices are not to interfere with the learning environment unless these electronic devices </w:t>
      </w:r>
      <w:proofErr w:type="gramStart"/>
      <w:r w:rsidRPr="00405D89">
        <w:rPr>
          <w:rFonts w:asciiTheme="minorHAnsi" w:hAnsiTheme="minorHAnsi" w:cs="Arial"/>
        </w:rPr>
        <w:t>are being used</w:t>
      </w:r>
      <w:proofErr w:type="gramEnd"/>
      <w:r w:rsidRPr="00405D89">
        <w:rPr>
          <w:rFonts w:asciiTheme="minorHAnsi" w:hAnsiTheme="minorHAnsi" w:cs="Arial"/>
        </w:rPr>
        <w:t xml:space="preserve"> for a class assignment. The instructor reserves the right to take any devices that pose a problem. If a device </w:t>
      </w:r>
      <w:proofErr w:type="gramStart"/>
      <w:r w:rsidRPr="00405D89">
        <w:rPr>
          <w:rFonts w:asciiTheme="minorHAnsi" w:hAnsiTheme="minorHAnsi" w:cs="Arial"/>
        </w:rPr>
        <w:t>is taken</w:t>
      </w:r>
      <w:proofErr w:type="gramEnd"/>
      <w:r w:rsidRPr="00405D89">
        <w:rPr>
          <w:rFonts w:asciiTheme="minorHAnsi" w:hAnsiTheme="minorHAnsi" w:cs="Arial"/>
        </w:rPr>
        <w:t xml:space="preserve">, then it will be returned in a timely fashion with a discussion about classroom expectations. If problem persists then disciplinary action </w:t>
      </w:r>
      <w:proofErr w:type="gramStart"/>
      <w:r w:rsidRPr="00405D89">
        <w:rPr>
          <w:rFonts w:asciiTheme="minorHAnsi" w:hAnsiTheme="minorHAnsi" w:cs="Arial"/>
        </w:rPr>
        <w:t>may be taken</w:t>
      </w:r>
      <w:proofErr w:type="gramEnd"/>
      <w:r w:rsidRPr="00405D89">
        <w:rPr>
          <w:rFonts w:asciiTheme="minorHAnsi" w:hAnsiTheme="minorHAnsi" w:cs="Arial"/>
        </w:rPr>
        <w:t xml:space="preserve">.  </w:t>
      </w:r>
    </w:p>
    <w:p w:rsidR="00BF539D" w:rsidRPr="00405D89" w:rsidRDefault="00BF539D" w:rsidP="002E0EB3">
      <w:pPr>
        <w:jc w:val="both"/>
        <w:rPr>
          <w:rFonts w:asciiTheme="minorHAnsi" w:hAnsiTheme="minorHAnsi" w:cs="Arial"/>
          <w:b/>
          <w:color w:val="000000"/>
        </w:rPr>
      </w:pPr>
    </w:p>
    <w:p w:rsidR="00BF539D" w:rsidRPr="00405D89" w:rsidRDefault="00BF539D" w:rsidP="002E0EB3">
      <w:pPr>
        <w:jc w:val="both"/>
        <w:rPr>
          <w:rFonts w:asciiTheme="minorHAnsi" w:hAnsiTheme="minorHAnsi" w:cs="Arial"/>
          <w:bCs/>
          <w:i/>
          <w:color w:val="339966"/>
        </w:rPr>
      </w:pPr>
      <w:r w:rsidRPr="00405D89">
        <w:rPr>
          <w:rFonts w:asciiTheme="minorHAnsi" w:hAnsiTheme="minorHAnsi" w:cs="Arial"/>
          <w:b/>
          <w:color w:val="000000"/>
        </w:rPr>
        <w:t xml:space="preserve">Other Policies:  </w:t>
      </w:r>
      <w:r w:rsidRPr="00405D89">
        <w:rPr>
          <w:rFonts w:asciiTheme="minorHAnsi" w:hAnsiTheme="minorHAnsi" w:cs="Arial"/>
        </w:rPr>
        <w:t>Refer to the CMC Student Handbook</w:t>
      </w:r>
    </w:p>
    <w:p w:rsidR="00BF539D" w:rsidRPr="00405D89" w:rsidRDefault="00BF539D" w:rsidP="002E0EB3">
      <w:pPr>
        <w:jc w:val="both"/>
        <w:rPr>
          <w:rFonts w:asciiTheme="minorHAnsi" w:hAnsiTheme="minorHAnsi" w:cs="Arial"/>
          <w:b/>
          <w:color w:val="000000"/>
        </w:rPr>
      </w:pPr>
    </w:p>
    <w:p w:rsidR="00BF539D" w:rsidRPr="00405D89" w:rsidRDefault="00BF539D" w:rsidP="002E0EB3">
      <w:pPr>
        <w:jc w:val="both"/>
        <w:rPr>
          <w:rFonts w:asciiTheme="minorHAnsi" w:hAnsiTheme="minorHAnsi" w:cs="Arial"/>
          <w:color w:val="000000"/>
        </w:rPr>
      </w:pPr>
      <w:r w:rsidRPr="00405D89">
        <w:rPr>
          <w:rFonts w:asciiTheme="minorHAnsi" w:hAnsiTheme="minorHAnsi" w:cs="Arial"/>
          <w:b/>
          <w:color w:val="000000"/>
        </w:rPr>
        <w:t>Instructor Responsibilities:</w:t>
      </w:r>
      <w:r w:rsidRPr="00405D89">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CMC. You can expect a reply to communication, be it via e-mail, voicemail or in person, within 24-48 business hours.</w:t>
      </w:r>
    </w:p>
    <w:p w:rsidR="00BF539D" w:rsidRPr="00405D89" w:rsidRDefault="00BF539D" w:rsidP="002E0EB3">
      <w:pPr>
        <w:jc w:val="both"/>
        <w:rPr>
          <w:rFonts w:asciiTheme="minorHAnsi" w:hAnsiTheme="minorHAnsi" w:cs="Arial"/>
          <w:color w:val="000000"/>
        </w:rPr>
      </w:pPr>
    </w:p>
    <w:p w:rsidR="00BF539D" w:rsidRPr="00405D89" w:rsidRDefault="00BF539D" w:rsidP="002E0EB3">
      <w:pPr>
        <w:pStyle w:val="Footer"/>
        <w:jc w:val="both"/>
        <w:rPr>
          <w:rFonts w:asciiTheme="minorHAnsi" w:hAnsiTheme="minorHAnsi"/>
        </w:rPr>
      </w:pPr>
      <w:r w:rsidRPr="00405D89">
        <w:rPr>
          <w:rFonts w:asciiTheme="minorHAnsi" w:hAnsiTheme="minorHAnsi" w:cs="Arial"/>
          <w:b/>
          <w:color w:val="000000"/>
        </w:rPr>
        <w:t xml:space="preserve">Syllabus Changes:  </w:t>
      </w:r>
      <w:r w:rsidRPr="00405D89">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rsidR="00BF539D" w:rsidRDefault="00BF539D" w:rsidP="002E0EB3">
      <w:pPr>
        <w:jc w:val="both"/>
        <w:rPr>
          <w:rFonts w:asciiTheme="minorHAnsi" w:hAnsiTheme="minorHAnsi" w:cs="Arial"/>
          <w:b/>
          <w:color w:val="000000"/>
        </w:rPr>
      </w:pPr>
    </w:p>
    <w:p w:rsidR="00E069ED" w:rsidRDefault="00E069ED" w:rsidP="002E0EB3">
      <w:pPr>
        <w:jc w:val="both"/>
        <w:rPr>
          <w:rFonts w:asciiTheme="minorHAnsi" w:hAnsiTheme="minorHAnsi" w:cs="Arial"/>
          <w:color w:val="000000"/>
        </w:rPr>
      </w:pPr>
      <w:r>
        <w:rPr>
          <w:rFonts w:asciiTheme="minorHAnsi" w:hAnsiTheme="minorHAnsi" w:cs="Arial"/>
          <w:b/>
          <w:color w:val="000000"/>
        </w:rPr>
        <w:t xml:space="preserve">Grading rubric: </w:t>
      </w:r>
      <w:r w:rsidRPr="00AE1E19">
        <w:rPr>
          <w:rFonts w:asciiTheme="minorHAnsi" w:hAnsiTheme="minorHAnsi" w:cs="Arial"/>
          <w:color w:val="000000"/>
        </w:rPr>
        <w:t>For each unit, the mastery of standards noted above will be the basis for grading</w:t>
      </w:r>
      <w:proofErr w:type="gramStart"/>
      <w:r w:rsidRPr="00AE1E19">
        <w:rPr>
          <w:rFonts w:asciiTheme="minorHAnsi" w:hAnsiTheme="minorHAnsi" w:cs="Arial"/>
          <w:color w:val="000000"/>
        </w:rPr>
        <w:t xml:space="preserve">.  </w:t>
      </w:r>
      <w:proofErr w:type="gramEnd"/>
      <w:r w:rsidRPr="00AE1E19">
        <w:rPr>
          <w:rFonts w:asciiTheme="minorHAnsi" w:hAnsiTheme="minorHAnsi" w:cs="Arial"/>
          <w:color w:val="000000"/>
        </w:rPr>
        <w:t>Opportunities to master these standards will be in the form of daily work (individually or in groups), concept checks (quizzes), and unit tests and projects</w:t>
      </w:r>
      <w:proofErr w:type="gramStart"/>
      <w:r w:rsidRPr="00AE1E19">
        <w:rPr>
          <w:rFonts w:asciiTheme="minorHAnsi" w:hAnsiTheme="minorHAnsi" w:cs="Arial"/>
          <w:color w:val="000000"/>
        </w:rPr>
        <w:t>.</w:t>
      </w:r>
      <w:r>
        <w:rPr>
          <w:rFonts w:asciiTheme="minorHAnsi" w:hAnsiTheme="minorHAnsi" w:cs="Arial"/>
          <w:color w:val="000000"/>
        </w:rPr>
        <w:t xml:space="preserve">  </w:t>
      </w:r>
      <w:proofErr w:type="gramEnd"/>
      <w:r>
        <w:rPr>
          <w:rFonts w:asciiTheme="minorHAnsi" w:hAnsiTheme="minorHAnsi" w:cs="Arial"/>
          <w:color w:val="000000"/>
        </w:rPr>
        <w:t>The percentages for each will be:</w:t>
      </w:r>
    </w:p>
    <w:p w:rsidR="00E069ED" w:rsidRDefault="00E069ED" w:rsidP="002E0EB3">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Tests and Projects: 50%</w:t>
      </w:r>
    </w:p>
    <w:p w:rsidR="00E069ED" w:rsidRDefault="00E069ED" w:rsidP="002E0EB3">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Daily Work: 40%</w:t>
      </w:r>
    </w:p>
    <w:p w:rsidR="00E069ED" w:rsidRDefault="00E069ED" w:rsidP="002E0EB3">
      <w:pPr>
        <w:jc w:val="both"/>
        <w:rPr>
          <w:rFonts w:asciiTheme="minorHAnsi" w:hAnsiTheme="minorHAnsi" w:cs="Arial"/>
          <w:b/>
          <w:color w:val="000000"/>
        </w:rPr>
      </w:pPr>
      <w:r>
        <w:rPr>
          <w:rFonts w:asciiTheme="minorHAnsi" w:hAnsiTheme="minorHAnsi" w:cs="Arial"/>
          <w:color w:val="000000"/>
        </w:rPr>
        <w:tab/>
      </w:r>
      <w:r>
        <w:rPr>
          <w:rFonts w:asciiTheme="minorHAnsi" w:hAnsiTheme="minorHAnsi" w:cs="Arial"/>
          <w:color w:val="000000"/>
        </w:rPr>
        <w:tab/>
        <w:t>Concept Checks: 10%</w:t>
      </w:r>
    </w:p>
    <w:p w:rsidR="00E069ED" w:rsidRDefault="00E069ED" w:rsidP="002E0EB3">
      <w:pPr>
        <w:jc w:val="both"/>
        <w:rPr>
          <w:rFonts w:asciiTheme="minorHAnsi" w:hAnsiTheme="minorHAnsi" w:cs="Arial"/>
          <w:b/>
          <w:color w:val="000000"/>
        </w:rPr>
      </w:pPr>
    </w:p>
    <w:p w:rsidR="00BF539D" w:rsidRPr="00405D89" w:rsidRDefault="00BF539D" w:rsidP="002E0EB3">
      <w:pPr>
        <w:jc w:val="both"/>
        <w:rPr>
          <w:rFonts w:asciiTheme="minorHAnsi" w:hAnsiTheme="minorHAnsi" w:cs="Arial"/>
          <w:i/>
          <w:color w:val="000000"/>
        </w:rPr>
      </w:pPr>
      <w:r w:rsidRPr="00405D89">
        <w:rPr>
          <w:rFonts w:asciiTheme="minorHAnsi" w:hAnsiTheme="minorHAnsi" w:cs="Arial"/>
          <w:b/>
          <w:color w:val="000000"/>
        </w:rPr>
        <w:t>Grading Scale:</w:t>
      </w:r>
      <w:r w:rsidRPr="00405D89">
        <w:rPr>
          <w:rFonts w:asciiTheme="minorHAnsi" w:hAnsiTheme="minorHAnsi" w:cs="Arial"/>
          <w:color w:val="000000"/>
        </w:rPr>
        <w:t xml:space="preserve"> </w:t>
      </w:r>
    </w:p>
    <w:tbl>
      <w:tblPr>
        <w:tblW w:w="0" w:type="auto"/>
        <w:tblInd w:w="10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BF539D" w:rsidRPr="00405D89" w:rsidTr="00493ED2">
        <w:tc>
          <w:tcPr>
            <w:tcW w:w="2088" w:type="dxa"/>
          </w:tcPr>
          <w:p w:rsidR="00BF539D" w:rsidRPr="00405D89" w:rsidRDefault="00BF539D" w:rsidP="002E0EB3">
            <w:pPr>
              <w:jc w:val="both"/>
              <w:rPr>
                <w:rFonts w:asciiTheme="minorHAnsi" w:hAnsiTheme="minorHAnsi" w:cs="Arial"/>
                <w:b/>
                <w:color w:val="000000"/>
              </w:rPr>
            </w:pPr>
            <w:r>
              <w:rPr>
                <w:rFonts w:asciiTheme="minorHAnsi" w:hAnsiTheme="minorHAnsi" w:cs="Arial"/>
                <w:b/>
                <w:color w:val="000000"/>
              </w:rPr>
              <w:t>Percentage</w:t>
            </w:r>
          </w:p>
        </w:tc>
        <w:tc>
          <w:tcPr>
            <w:tcW w:w="1017" w:type="dxa"/>
          </w:tcPr>
          <w:p w:rsidR="00BF539D" w:rsidRPr="00405D89" w:rsidRDefault="00BF539D" w:rsidP="002E0EB3">
            <w:pPr>
              <w:jc w:val="both"/>
              <w:rPr>
                <w:rFonts w:asciiTheme="minorHAnsi" w:hAnsiTheme="minorHAnsi" w:cs="Arial"/>
                <w:b/>
                <w:color w:val="000000"/>
              </w:rPr>
            </w:pPr>
            <w:r w:rsidRPr="00405D89">
              <w:rPr>
                <w:rFonts w:asciiTheme="minorHAnsi" w:hAnsiTheme="minorHAnsi" w:cs="Arial"/>
                <w:b/>
                <w:color w:val="000000"/>
              </w:rPr>
              <w:t>Grade</w:t>
            </w:r>
          </w:p>
        </w:tc>
      </w:tr>
      <w:tr w:rsidR="00BF539D" w:rsidRPr="00405D89" w:rsidTr="00493ED2">
        <w:tc>
          <w:tcPr>
            <w:tcW w:w="2088"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90-100</w:t>
            </w:r>
          </w:p>
        </w:tc>
        <w:tc>
          <w:tcPr>
            <w:tcW w:w="1017"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A</w:t>
            </w:r>
          </w:p>
        </w:tc>
      </w:tr>
      <w:tr w:rsidR="00BF539D" w:rsidRPr="00405D89" w:rsidTr="00493ED2">
        <w:tc>
          <w:tcPr>
            <w:tcW w:w="2088"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80-89</w:t>
            </w:r>
          </w:p>
        </w:tc>
        <w:tc>
          <w:tcPr>
            <w:tcW w:w="1017"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B</w:t>
            </w:r>
          </w:p>
        </w:tc>
      </w:tr>
      <w:tr w:rsidR="00BF539D" w:rsidRPr="00405D89" w:rsidTr="00493ED2">
        <w:tc>
          <w:tcPr>
            <w:tcW w:w="2088"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70-79</w:t>
            </w:r>
          </w:p>
        </w:tc>
        <w:tc>
          <w:tcPr>
            <w:tcW w:w="1017"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C</w:t>
            </w:r>
          </w:p>
        </w:tc>
      </w:tr>
      <w:tr w:rsidR="00BF539D" w:rsidRPr="00405D89" w:rsidTr="00493ED2">
        <w:tc>
          <w:tcPr>
            <w:tcW w:w="2088"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60-69</w:t>
            </w:r>
          </w:p>
        </w:tc>
        <w:tc>
          <w:tcPr>
            <w:tcW w:w="1017"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D</w:t>
            </w:r>
          </w:p>
        </w:tc>
      </w:tr>
      <w:tr w:rsidR="00BF539D" w:rsidRPr="00405D89" w:rsidTr="00493ED2">
        <w:tc>
          <w:tcPr>
            <w:tcW w:w="2088"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0-59</w:t>
            </w:r>
          </w:p>
        </w:tc>
        <w:tc>
          <w:tcPr>
            <w:tcW w:w="1017" w:type="dxa"/>
          </w:tcPr>
          <w:p w:rsidR="00BF539D" w:rsidRPr="00405D89" w:rsidRDefault="00BF539D" w:rsidP="002E0EB3">
            <w:pPr>
              <w:jc w:val="both"/>
              <w:rPr>
                <w:rFonts w:asciiTheme="minorHAnsi" w:hAnsiTheme="minorHAnsi" w:cs="Arial"/>
                <w:color w:val="000000"/>
              </w:rPr>
            </w:pPr>
            <w:r w:rsidRPr="00405D89">
              <w:rPr>
                <w:rFonts w:asciiTheme="minorHAnsi" w:hAnsiTheme="minorHAnsi" w:cs="Arial"/>
                <w:color w:val="000000"/>
              </w:rPr>
              <w:t>F</w:t>
            </w:r>
          </w:p>
        </w:tc>
      </w:tr>
    </w:tbl>
    <w:p w:rsidR="00BF539D" w:rsidRDefault="00BF539D" w:rsidP="002E0EB3">
      <w:pPr>
        <w:jc w:val="both"/>
        <w:rPr>
          <w:rFonts w:asciiTheme="minorHAnsi" w:hAnsiTheme="minorHAnsi" w:cs="Arial"/>
          <w:color w:val="000000" w:themeColor="text1"/>
        </w:rPr>
      </w:pPr>
    </w:p>
    <w:bookmarkEnd w:id="0"/>
    <w:p w:rsidR="00536F9A" w:rsidRPr="00F0680D" w:rsidRDefault="00536F9A" w:rsidP="002E0EB3">
      <w:pPr>
        <w:jc w:val="both"/>
        <w:rPr>
          <w:rFonts w:asciiTheme="minorHAnsi" w:hAnsiTheme="minorHAnsi"/>
        </w:rPr>
      </w:pPr>
    </w:p>
    <w:p w:rsidR="00536F9A" w:rsidRPr="00F0680D" w:rsidRDefault="00536F9A" w:rsidP="002E0EB3">
      <w:pPr>
        <w:jc w:val="both"/>
        <w:rPr>
          <w:rFonts w:asciiTheme="minorHAnsi" w:hAnsiTheme="minorHAnsi"/>
        </w:rPr>
      </w:pPr>
    </w:p>
    <w:p w:rsidR="00536F9A" w:rsidRPr="00F0680D" w:rsidRDefault="00536F9A" w:rsidP="002E0EB3">
      <w:pPr>
        <w:jc w:val="both"/>
        <w:rPr>
          <w:rFonts w:asciiTheme="minorHAnsi" w:eastAsiaTheme="majorEastAsia" w:hAnsiTheme="minorHAnsi" w:cstheme="majorBidi"/>
          <w:b/>
          <w:bCs/>
          <w:color w:val="365F91" w:themeColor="accent1" w:themeShade="BF"/>
          <w:sz w:val="28"/>
          <w:szCs w:val="28"/>
        </w:rPr>
      </w:pPr>
    </w:p>
    <w:sectPr w:rsidR="00536F9A" w:rsidRPr="00F0680D"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524F5"/>
    <w:multiLevelType w:val="hybridMultilevel"/>
    <w:tmpl w:val="A74A2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5A35F0"/>
    <w:multiLevelType w:val="hybridMultilevel"/>
    <w:tmpl w:val="089E1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2A6077"/>
    <w:multiLevelType w:val="hybridMultilevel"/>
    <w:tmpl w:val="A7B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656D27"/>
    <w:multiLevelType w:val="hybridMultilevel"/>
    <w:tmpl w:val="A70A9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7D7186"/>
    <w:multiLevelType w:val="hybridMultilevel"/>
    <w:tmpl w:val="CAFCA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A148FC"/>
    <w:multiLevelType w:val="hybridMultilevel"/>
    <w:tmpl w:val="72B8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0"/>
  </w:num>
  <w:num w:numId="5">
    <w:abstractNumId w:val="4"/>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536F9A"/>
    <w:rsid w:val="001B2D12"/>
    <w:rsid w:val="002E0EB3"/>
    <w:rsid w:val="00473301"/>
    <w:rsid w:val="004B3277"/>
    <w:rsid w:val="004F44B9"/>
    <w:rsid w:val="005233BB"/>
    <w:rsid w:val="00536F9A"/>
    <w:rsid w:val="00816B4A"/>
    <w:rsid w:val="0087094A"/>
    <w:rsid w:val="008B6785"/>
    <w:rsid w:val="00924C39"/>
    <w:rsid w:val="00AA5BCF"/>
    <w:rsid w:val="00B92DFD"/>
    <w:rsid w:val="00B95DB7"/>
    <w:rsid w:val="00BF539D"/>
    <w:rsid w:val="00E069ED"/>
    <w:rsid w:val="00F416FE"/>
    <w:rsid w:val="00FC4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F9A"/>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6F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BF539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6F9A"/>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536F9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BF539D"/>
    <w:rPr>
      <w:rFonts w:asciiTheme="majorHAnsi" w:eastAsiaTheme="majorEastAsia" w:hAnsiTheme="majorHAnsi" w:cstheme="majorBidi"/>
      <w:b/>
      <w:bCs/>
      <w:color w:val="4F81BD" w:themeColor="accent1"/>
      <w:sz w:val="24"/>
      <w:szCs w:val="24"/>
    </w:rPr>
  </w:style>
  <w:style w:type="paragraph" w:styleId="Footer">
    <w:name w:val="footer"/>
    <w:basedOn w:val="Normal"/>
    <w:link w:val="FooterChar"/>
    <w:rsid w:val="00BF539D"/>
    <w:pPr>
      <w:tabs>
        <w:tab w:val="center" w:pos="4320"/>
        <w:tab w:val="right" w:pos="8640"/>
      </w:tabs>
    </w:pPr>
  </w:style>
  <w:style w:type="character" w:customStyle="1" w:styleId="FooterChar">
    <w:name w:val="Footer Char"/>
    <w:basedOn w:val="DefaultParagraphFont"/>
    <w:link w:val="Footer"/>
    <w:rsid w:val="00BF539D"/>
    <w:rPr>
      <w:rFonts w:ascii="Times New Roman" w:eastAsia="Times New Roman" w:hAnsi="Times New Roman" w:cs="Times New Roman"/>
      <w:sz w:val="24"/>
      <w:szCs w:val="24"/>
    </w:rPr>
  </w:style>
  <w:style w:type="character" w:styleId="Hyperlink">
    <w:name w:val="Hyperlink"/>
    <w:basedOn w:val="DefaultParagraphFont"/>
    <w:rsid w:val="00BF539D"/>
    <w:rPr>
      <w:color w:val="0000FF"/>
      <w:u w:val="single"/>
    </w:rPr>
  </w:style>
  <w:style w:type="paragraph" w:styleId="ListParagraph">
    <w:name w:val="List Paragraph"/>
    <w:basedOn w:val="Normal"/>
    <w:uiPriority w:val="34"/>
    <w:qFormat/>
    <w:rsid w:val="00BF539D"/>
    <w:pPr>
      <w:ind w:left="720"/>
      <w:contextualSpacing/>
    </w:pPr>
  </w:style>
  <w:style w:type="paragraph" w:styleId="BalloonText">
    <w:name w:val="Balloon Text"/>
    <w:basedOn w:val="Normal"/>
    <w:link w:val="BalloonTextChar"/>
    <w:uiPriority w:val="99"/>
    <w:semiHidden/>
    <w:unhideWhenUsed/>
    <w:rsid w:val="00BF539D"/>
    <w:rPr>
      <w:rFonts w:ascii="Tahoma" w:hAnsi="Tahoma" w:cs="Tahoma"/>
      <w:sz w:val="16"/>
      <w:szCs w:val="16"/>
    </w:rPr>
  </w:style>
  <w:style w:type="character" w:customStyle="1" w:styleId="BalloonTextChar">
    <w:name w:val="Balloon Text Char"/>
    <w:basedOn w:val="DefaultParagraphFont"/>
    <w:link w:val="BalloonText"/>
    <w:uiPriority w:val="99"/>
    <w:semiHidden/>
    <w:rsid w:val="00BF539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eena80@gmail.com" TargetMode="External"/><Relationship Id="rId3" Type="http://schemas.openxmlformats.org/officeDocument/2006/relationships/settings" Target="settings.xml"/><Relationship Id="rId7" Type="http://schemas.openxmlformats.org/officeDocument/2006/relationships/hyperlink" Target="mailto:amdahl-masona@nclack.k12.or.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ckamasmiddlecollege.or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clackamasmiddlecollege.org" TargetMode="External"/><Relationship Id="rId4" Type="http://schemas.openxmlformats.org/officeDocument/2006/relationships/webSettings" Target="webSettings.xml"/><Relationship Id="rId9" Type="http://schemas.openxmlformats.org/officeDocument/2006/relationships/hyperlink" Target="http://www.clackamasmiddlecollege.org/Teachers/AmeenaAmdahlMa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3</Pages>
  <Words>913</Words>
  <Characters>5206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7</cp:revision>
  <dcterms:created xsi:type="dcterms:W3CDTF">2009-08-31T16:39:00Z</dcterms:created>
  <dcterms:modified xsi:type="dcterms:W3CDTF">2009-09-08T15:58:00Z</dcterms:modified>
</cp:coreProperties>
</file>